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07" w:rsidRDefault="00E65B07" w:rsidP="00F2283A">
      <w:pPr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65B07">
        <w:rPr>
          <w:rFonts w:ascii="Times New Roman" w:hAnsi="Times New Roman" w:cs="Times New Roman"/>
          <w:b/>
          <w:sz w:val="26"/>
          <w:szCs w:val="26"/>
        </w:rPr>
        <w:t>Список победителей регионального этапа Всероссийского конкурса «В ритме жизни» для награждения дипломами Оргкомитета</w:t>
      </w:r>
    </w:p>
    <w:p w:rsidR="00F2283A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B07">
        <w:rPr>
          <w:rFonts w:ascii="Times New Roman" w:hAnsi="Times New Roman" w:cs="Times New Roman"/>
          <w:b/>
          <w:sz w:val="26"/>
          <w:szCs w:val="26"/>
        </w:rPr>
        <w:t>категория «Юниоры» – от 14 до 17 лет</w:t>
      </w:r>
    </w:p>
    <w:p w:rsidR="00E65B07" w:rsidRPr="00F2283A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B07">
        <w:rPr>
          <w:rFonts w:ascii="Times New Roman" w:hAnsi="Times New Roman" w:cs="Times New Roman"/>
          <w:sz w:val="26"/>
          <w:szCs w:val="26"/>
        </w:rPr>
        <w:t>Направление «Графика»</w:t>
      </w:r>
    </w:p>
    <w:p w:rsidR="00E65B07" w:rsidRPr="00E65B07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B07">
        <w:rPr>
          <w:rFonts w:ascii="Times New Roman" w:hAnsi="Times New Roman" w:cs="Times New Roman"/>
          <w:sz w:val="26"/>
          <w:szCs w:val="26"/>
        </w:rPr>
        <w:t>Номинация «Будь человеком»</w:t>
      </w:r>
    </w:p>
    <w:tbl>
      <w:tblPr>
        <w:tblW w:w="10025" w:type="dxa"/>
        <w:jc w:val="center"/>
        <w:tblInd w:w="-2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610"/>
        <w:gridCol w:w="5245"/>
        <w:gridCol w:w="2744"/>
      </w:tblGrid>
      <w:tr w:rsidR="00E65B07" w:rsidRPr="00E65B07" w:rsidTr="00E65B07">
        <w:trPr>
          <w:jc w:val="center"/>
        </w:trPr>
        <w:tc>
          <w:tcPr>
            <w:tcW w:w="426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610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 (работы)</w:t>
            </w:r>
          </w:p>
        </w:tc>
        <w:tc>
          <w:tcPr>
            <w:tcW w:w="2744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E65B07" w:rsidRPr="00E65B07" w:rsidTr="00E65B07">
        <w:trPr>
          <w:trHeight w:val="1330"/>
          <w:jc w:val="center"/>
        </w:trPr>
        <w:tc>
          <w:tcPr>
            <w:tcW w:w="426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10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Гонохова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Денисовна 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автономное общеобразовательное учреждение «Средняя общеобразовательная школа города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Билибино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Чукотского автономного округа»</w:t>
            </w:r>
          </w:p>
        </w:tc>
        <w:tc>
          <w:tcPr>
            <w:tcW w:w="2744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«Не будь в стороне!!!»</w:t>
            </w:r>
          </w:p>
        </w:tc>
      </w:tr>
    </w:tbl>
    <w:p w:rsidR="00E65B07" w:rsidRPr="00E65B07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B07">
        <w:rPr>
          <w:rFonts w:ascii="Times New Roman" w:hAnsi="Times New Roman" w:cs="Times New Roman"/>
          <w:sz w:val="26"/>
          <w:szCs w:val="26"/>
        </w:rPr>
        <w:t>Направление «Видео»</w:t>
      </w:r>
    </w:p>
    <w:p w:rsidR="00E65B07" w:rsidRPr="00E65B07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B07">
        <w:rPr>
          <w:rFonts w:ascii="Times New Roman" w:hAnsi="Times New Roman" w:cs="Times New Roman"/>
          <w:sz w:val="26"/>
          <w:szCs w:val="26"/>
        </w:rPr>
        <w:t>Номинация «Знать, чтобы жить»</w:t>
      </w:r>
    </w:p>
    <w:tbl>
      <w:tblPr>
        <w:tblW w:w="9885" w:type="dxa"/>
        <w:jc w:val="center"/>
        <w:tblInd w:w="-1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1559"/>
        <w:gridCol w:w="5245"/>
        <w:gridCol w:w="2674"/>
      </w:tblGrid>
      <w:tr w:rsidR="00E65B07" w:rsidRPr="00E65B07" w:rsidTr="00E65B07">
        <w:trPr>
          <w:jc w:val="center"/>
        </w:trPr>
        <w:tc>
          <w:tcPr>
            <w:tcW w:w="407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59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 (работы)</w:t>
            </w:r>
          </w:p>
        </w:tc>
        <w:tc>
          <w:tcPr>
            <w:tcW w:w="2674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E65B07" w:rsidRPr="00E65B07" w:rsidTr="00E65B07">
        <w:trPr>
          <w:trHeight w:val="1526"/>
          <w:jc w:val="center"/>
        </w:trPr>
        <w:tc>
          <w:tcPr>
            <w:tcW w:w="407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Драный Родион Денисович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Билибинского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674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«Знать, чтобы жить!»</w:t>
            </w:r>
          </w:p>
        </w:tc>
      </w:tr>
      <w:tr w:rsidR="00E65B07" w:rsidRPr="00E65B07" w:rsidTr="00E65B07">
        <w:trPr>
          <w:trHeight w:val="1581"/>
          <w:jc w:val="center"/>
        </w:trPr>
        <w:tc>
          <w:tcPr>
            <w:tcW w:w="407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Дельянская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Нина Яковлевна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общеобразовательное учреждение «Центр образования с.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Анюйск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Билибинского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Чукотского автономного округа»</w:t>
            </w:r>
          </w:p>
        </w:tc>
        <w:tc>
          <w:tcPr>
            <w:tcW w:w="2674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«Знать, чтобы жить!»</w:t>
            </w:r>
          </w:p>
        </w:tc>
      </w:tr>
    </w:tbl>
    <w:p w:rsidR="00E65B07" w:rsidRPr="00E65B07" w:rsidRDefault="00E65B07" w:rsidP="00E65B07">
      <w:pPr>
        <w:pStyle w:val="a4"/>
        <w:ind w:left="0"/>
        <w:jc w:val="center"/>
        <w:rPr>
          <w:rFonts w:ascii="Times New Roman" w:hAnsi="Times New Roman"/>
          <w:sz w:val="26"/>
          <w:szCs w:val="26"/>
        </w:rPr>
      </w:pPr>
    </w:p>
    <w:p w:rsidR="00E65B07" w:rsidRPr="00E65B07" w:rsidRDefault="00E65B07" w:rsidP="009D057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65B07">
        <w:rPr>
          <w:rFonts w:ascii="Times New Roman" w:hAnsi="Times New Roman"/>
          <w:b/>
          <w:sz w:val="26"/>
          <w:szCs w:val="26"/>
        </w:rPr>
        <w:t>категория «Молодежь» – от 18 до 30 лет</w:t>
      </w:r>
    </w:p>
    <w:p w:rsidR="00E65B07" w:rsidRPr="00E65B07" w:rsidRDefault="00E65B07" w:rsidP="009D057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E65B07" w:rsidRPr="00E65B07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B07">
        <w:rPr>
          <w:rFonts w:ascii="Times New Roman" w:hAnsi="Times New Roman" w:cs="Times New Roman"/>
          <w:sz w:val="26"/>
          <w:szCs w:val="26"/>
        </w:rPr>
        <w:t>Направление «Графика»</w:t>
      </w:r>
    </w:p>
    <w:p w:rsidR="00E65B07" w:rsidRPr="00E65B07" w:rsidRDefault="00E65B07" w:rsidP="009D0579">
      <w:pPr>
        <w:tabs>
          <w:tab w:val="left" w:pos="90"/>
        </w:tabs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5B07">
        <w:rPr>
          <w:rFonts w:ascii="Times New Roman" w:hAnsi="Times New Roman" w:cs="Times New Roman"/>
          <w:sz w:val="26"/>
          <w:szCs w:val="26"/>
        </w:rPr>
        <w:t>Номинация «Будь человеком»</w:t>
      </w:r>
    </w:p>
    <w:tbl>
      <w:tblPr>
        <w:tblW w:w="10000" w:type="dxa"/>
        <w:jc w:val="center"/>
        <w:tblInd w:w="-1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564"/>
        <w:gridCol w:w="5245"/>
        <w:gridCol w:w="2693"/>
      </w:tblGrid>
      <w:tr w:rsidR="00E65B07" w:rsidRPr="00E65B07" w:rsidTr="009D0579">
        <w:trPr>
          <w:jc w:val="center"/>
        </w:trPr>
        <w:tc>
          <w:tcPr>
            <w:tcW w:w="498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564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место учебы (работы)</w:t>
            </w:r>
          </w:p>
        </w:tc>
        <w:tc>
          <w:tcPr>
            <w:tcW w:w="2693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</w:tr>
      <w:tr w:rsidR="00E65B07" w:rsidRPr="00E65B07" w:rsidTr="009D0579">
        <w:trPr>
          <w:trHeight w:val="569"/>
          <w:jc w:val="center"/>
        </w:trPr>
        <w:tc>
          <w:tcPr>
            <w:tcW w:w="498" w:type="dxa"/>
            <w:vAlign w:val="center"/>
          </w:tcPr>
          <w:p w:rsidR="00E65B07" w:rsidRPr="00E65B07" w:rsidRDefault="00E65B07" w:rsidP="000C5F28">
            <w:pPr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4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Тынетегрин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245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Дом культуры села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Усть-Белая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бюджетного учреждения "Центр культуры и досуга" </w:t>
            </w:r>
            <w:proofErr w:type="spellStart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Анадырского</w:t>
            </w:r>
            <w:proofErr w:type="spellEnd"/>
            <w:r w:rsidRPr="00E65B0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93" w:type="dxa"/>
            <w:vAlign w:val="center"/>
          </w:tcPr>
          <w:p w:rsidR="00E65B07" w:rsidRPr="00E65B07" w:rsidRDefault="00E65B07" w:rsidP="000C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5B07">
              <w:rPr>
                <w:rFonts w:ascii="Times New Roman" w:hAnsi="Times New Roman" w:cs="Times New Roman"/>
                <w:sz w:val="26"/>
                <w:szCs w:val="26"/>
              </w:rPr>
              <w:t>«Не бросайте родных с диагнозом – СПИД»</w:t>
            </w:r>
          </w:p>
        </w:tc>
      </w:tr>
    </w:tbl>
    <w:p w:rsidR="00E65B07" w:rsidRPr="00E65B07" w:rsidRDefault="00E65B07" w:rsidP="009D0579">
      <w:pPr>
        <w:tabs>
          <w:tab w:val="left" w:pos="90"/>
        </w:tabs>
        <w:jc w:val="center"/>
        <w:rPr>
          <w:rFonts w:ascii="Times New Roman" w:hAnsi="Times New Roman" w:cs="Times New Roman"/>
          <w:sz w:val="26"/>
          <w:szCs w:val="26"/>
        </w:rPr>
      </w:pPr>
    </w:p>
    <w:sectPr w:rsidR="00E65B07" w:rsidRPr="00E65B07" w:rsidSect="007D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80B05"/>
    <w:rsid w:val="000B1D61"/>
    <w:rsid w:val="000C4D93"/>
    <w:rsid w:val="00152A61"/>
    <w:rsid w:val="001D2AA2"/>
    <w:rsid w:val="001F24F8"/>
    <w:rsid w:val="003666EE"/>
    <w:rsid w:val="004D5928"/>
    <w:rsid w:val="00501E37"/>
    <w:rsid w:val="005311D0"/>
    <w:rsid w:val="00573005"/>
    <w:rsid w:val="005A6EE6"/>
    <w:rsid w:val="005E681E"/>
    <w:rsid w:val="00606959"/>
    <w:rsid w:val="006659CE"/>
    <w:rsid w:val="00687609"/>
    <w:rsid w:val="006E20D2"/>
    <w:rsid w:val="007D658A"/>
    <w:rsid w:val="00880B05"/>
    <w:rsid w:val="00894048"/>
    <w:rsid w:val="009D0579"/>
    <w:rsid w:val="00B34950"/>
    <w:rsid w:val="00B86F76"/>
    <w:rsid w:val="00C155F6"/>
    <w:rsid w:val="00CC7094"/>
    <w:rsid w:val="00D95589"/>
    <w:rsid w:val="00E65B07"/>
    <w:rsid w:val="00EA5209"/>
    <w:rsid w:val="00F2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58A"/>
  </w:style>
  <w:style w:type="paragraph" w:styleId="2">
    <w:name w:val="heading 2"/>
    <w:basedOn w:val="a"/>
    <w:link w:val="20"/>
    <w:uiPriority w:val="9"/>
    <w:qFormat/>
    <w:rsid w:val="00880B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0B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80B0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E65B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</dc:creator>
  <cp:lastModifiedBy>Владимир</cp:lastModifiedBy>
  <cp:revision>2</cp:revision>
  <dcterms:created xsi:type="dcterms:W3CDTF">2016-12-11T22:48:00Z</dcterms:created>
  <dcterms:modified xsi:type="dcterms:W3CDTF">2016-12-11T22:48:00Z</dcterms:modified>
</cp:coreProperties>
</file>